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4B" w:rsidRPr="00ED167B" w:rsidRDefault="00ED167B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167B">
        <w:rPr>
          <w:rFonts w:ascii="Times New Roman" w:hAnsi="Times New Roman" w:cs="Times New Roman"/>
          <w:sz w:val="26"/>
          <w:szCs w:val="26"/>
        </w:rPr>
        <w:t>СПИСОК</w:t>
      </w:r>
    </w:p>
    <w:p w:rsidR="000F554C" w:rsidRDefault="000F554C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опубликованных и приравненных к ним научных и учебно-методических работ</w:t>
      </w:r>
      <w:r w:rsidR="00ED167B" w:rsidRPr="00ED16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F554C" w:rsidRDefault="000F554C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F554C" w:rsidTr="00753916">
        <w:tc>
          <w:tcPr>
            <w:tcW w:w="9571" w:type="dxa"/>
            <w:tcBorders>
              <w:bottom w:val="single" w:sz="4" w:space="0" w:color="auto"/>
            </w:tcBorders>
          </w:tcPr>
          <w:p w:rsidR="000F554C" w:rsidRDefault="000F554C" w:rsidP="00ED167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54C" w:rsidTr="00753916">
        <w:tc>
          <w:tcPr>
            <w:tcW w:w="9571" w:type="dxa"/>
            <w:tcBorders>
              <w:top w:val="single" w:sz="4" w:space="0" w:color="auto"/>
            </w:tcBorders>
          </w:tcPr>
          <w:p w:rsidR="000F554C" w:rsidRPr="000F554C" w:rsidRDefault="000F554C" w:rsidP="00ED167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F554C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</w:tc>
      </w:tr>
    </w:tbl>
    <w:p w:rsidR="000F554C" w:rsidRDefault="000F554C" w:rsidP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167B" w:rsidRPr="00ED167B" w:rsidRDefault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87" w:type="dxa"/>
        <w:tblLayout w:type="fixed"/>
        <w:tblLook w:val="04A0" w:firstRow="1" w:lastRow="0" w:firstColumn="1" w:lastColumn="0" w:noHBand="0" w:noVBand="1"/>
      </w:tblPr>
      <w:tblGrid>
        <w:gridCol w:w="636"/>
        <w:gridCol w:w="1740"/>
        <w:gridCol w:w="3090"/>
        <w:gridCol w:w="2013"/>
        <w:gridCol w:w="949"/>
        <w:gridCol w:w="1059"/>
      </w:tblGrid>
      <w:tr w:rsidR="000F554C" w:rsidRPr="00ED167B" w:rsidTr="00AD2044">
        <w:tc>
          <w:tcPr>
            <w:tcW w:w="636" w:type="dxa"/>
          </w:tcPr>
          <w:p w:rsidR="000F554C" w:rsidRDefault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740" w:type="dxa"/>
          </w:tcPr>
          <w:p w:rsidR="00AD2044" w:rsidRPr="00ED167B" w:rsidRDefault="00AD2044" w:rsidP="00AD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0F554C" w:rsidRPr="00ED167B" w:rsidRDefault="00AD2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013" w:type="dxa"/>
          </w:tcPr>
          <w:p w:rsidR="000F554C" w:rsidRPr="00ED167B" w:rsidRDefault="000F554C" w:rsidP="00C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949" w:type="dxa"/>
          </w:tcPr>
          <w:p w:rsidR="000F554C" w:rsidRPr="00ED167B" w:rsidRDefault="000F554C" w:rsidP="000F55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7B">
              <w:rPr>
                <w:rFonts w:ascii="Times New Roman" w:hAnsi="Times New Roman" w:cs="Times New Roman"/>
                <w:sz w:val="24"/>
                <w:szCs w:val="24"/>
              </w:rPr>
              <w:t>Объем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п.л. и (или) </w:t>
            </w:r>
            <w:r w:rsidRPr="00ED167B">
              <w:rPr>
                <w:rFonts w:ascii="Times New Roman" w:hAnsi="Times New Roman" w:cs="Times New Roman"/>
                <w:sz w:val="24"/>
                <w:szCs w:val="24"/>
              </w:rPr>
              <w:t>стр.)</w:t>
            </w:r>
          </w:p>
        </w:tc>
        <w:tc>
          <w:tcPr>
            <w:tcW w:w="1059" w:type="dxa"/>
          </w:tcPr>
          <w:p w:rsidR="000F554C" w:rsidRPr="00ED167B" w:rsidRDefault="000F554C" w:rsidP="00C51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67B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0F554C" w:rsidRPr="00ED167B" w:rsidTr="00AD2044">
        <w:tc>
          <w:tcPr>
            <w:tcW w:w="9487" w:type="dxa"/>
            <w:gridSpan w:val="6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Научные работы</w:t>
            </w:r>
          </w:p>
        </w:tc>
      </w:tr>
      <w:tr w:rsidR="000F554C" w:rsidRPr="00ED167B" w:rsidTr="00AD2044">
        <w:tc>
          <w:tcPr>
            <w:tcW w:w="636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54C" w:rsidRPr="00ED167B" w:rsidTr="00AD2044">
        <w:tc>
          <w:tcPr>
            <w:tcW w:w="9487" w:type="dxa"/>
            <w:gridSpan w:val="6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Авторские свидетельства, дипломы, патенты, лицензии, информационные карты, алгоритм, проекты</w:t>
            </w:r>
          </w:p>
        </w:tc>
      </w:tr>
      <w:tr w:rsidR="000F554C" w:rsidRPr="00ED167B" w:rsidTr="00AD2044">
        <w:tc>
          <w:tcPr>
            <w:tcW w:w="636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554C" w:rsidRPr="00ED167B" w:rsidTr="00AD2044">
        <w:tc>
          <w:tcPr>
            <w:tcW w:w="9487" w:type="dxa"/>
            <w:gridSpan w:val="6"/>
          </w:tcPr>
          <w:p w:rsidR="000F554C" w:rsidRPr="00ED167B" w:rsidRDefault="000F554C" w:rsidP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Учебно-методические работы</w:t>
            </w:r>
          </w:p>
        </w:tc>
      </w:tr>
      <w:tr w:rsidR="000F554C" w:rsidRPr="00ED167B" w:rsidTr="00AD2044">
        <w:tc>
          <w:tcPr>
            <w:tcW w:w="636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4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90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13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59" w:type="dxa"/>
          </w:tcPr>
          <w:p w:rsidR="000F554C" w:rsidRPr="00ED167B" w:rsidRDefault="000F554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D167B" w:rsidRDefault="00ED167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4684F" w:rsidRPr="00317B09" w:rsidRDefault="000F554C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Соискатель: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384"/>
        <w:gridCol w:w="567"/>
        <w:gridCol w:w="1701"/>
        <w:gridCol w:w="567"/>
        <w:gridCol w:w="5245"/>
      </w:tblGrid>
      <w:tr w:rsidR="0034684F" w:rsidRPr="00317B09" w:rsidTr="00B82CA5">
        <w:tc>
          <w:tcPr>
            <w:tcW w:w="1384" w:type="dxa"/>
            <w:tcBorders>
              <w:bottom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684F" w:rsidRPr="00317B09" w:rsidTr="00B82CA5">
        <w:tc>
          <w:tcPr>
            <w:tcW w:w="1384" w:type="dxa"/>
            <w:tcBorders>
              <w:top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34684F" w:rsidRPr="00317B09" w:rsidRDefault="0034684F" w:rsidP="00B82CA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4684F" w:rsidRDefault="0034684F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F554C" w:rsidRDefault="000F554C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Список верен:</w:t>
      </w:r>
    </w:p>
    <w:p w:rsidR="000F554C" w:rsidRDefault="000F554C" w:rsidP="0034684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Заведующий кафедрой </w:t>
      </w:r>
      <w:r w:rsidR="0052504C">
        <w:rPr>
          <w:rFonts w:ascii="Times New Roman" w:hAnsi="Times New Roman"/>
          <w:sz w:val="26"/>
          <w:szCs w:val="26"/>
        </w:rPr>
        <w:t>___________________________________________________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384"/>
        <w:gridCol w:w="567"/>
        <w:gridCol w:w="1701"/>
        <w:gridCol w:w="567"/>
        <w:gridCol w:w="5245"/>
      </w:tblGrid>
      <w:tr w:rsidR="000F554C" w:rsidRPr="00317B09" w:rsidTr="00335901">
        <w:tc>
          <w:tcPr>
            <w:tcW w:w="1384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4C" w:rsidRPr="00317B09" w:rsidTr="00335901">
        <w:tc>
          <w:tcPr>
            <w:tcW w:w="1384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34684F" w:rsidRDefault="0034684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554C" w:rsidRDefault="0052504C" w:rsidP="000F554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отдела кадров</w:t>
      </w:r>
      <w:r w:rsidR="000F554C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384"/>
        <w:gridCol w:w="567"/>
        <w:gridCol w:w="1701"/>
        <w:gridCol w:w="567"/>
        <w:gridCol w:w="5245"/>
      </w:tblGrid>
      <w:tr w:rsidR="000F554C" w:rsidRPr="00317B09" w:rsidTr="00335901">
        <w:tc>
          <w:tcPr>
            <w:tcW w:w="1384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F554C" w:rsidRPr="00317B09" w:rsidTr="00335901">
        <w:tc>
          <w:tcPr>
            <w:tcW w:w="1384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(дата)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567" w:type="dxa"/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F554C" w:rsidRPr="00317B09" w:rsidRDefault="000F554C" w:rsidP="0033590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17B09">
              <w:rPr>
                <w:rFonts w:ascii="Times New Roman" w:hAnsi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ED167B" w:rsidRDefault="00ED167B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A7B36" w:rsidRDefault="007A7B36" w:rsidP="00AD20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2044" w:rsidRPr="00AD2044" w:rsidRDefault="00AD2044" w:rsidP="00AD204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D2044">
        <w:rPr>
          <w:rFonts w:ascii="Times New Roman" w:hAnsi="Times New Roman" w:cs="Times New Roman"/>
          <w:sz w:val="24"/>
          <w:szCs w:val="24"/>
        </w:rPr>
        <w:lastRenderedPageBreak/>
        <w:t>Примечание 1.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523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Графа 1. Составляется по разделам в хронологической последовательности по сквозной нумерации.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Графа 2. Приводится полное наименование работы с уточнением в скобках вида публикации: монография, статья, тезисы, отчеты по НИР, прошедшие депонирование; учебник, учебное пособие, руководство, учебно-методическая разработка и др.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52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 xml:space="preserve">Графа 3. Указывается: печатная, рукописная, компьютерная и др.  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firstLine="522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 xml:space="preserve">Графа 4. Конкретизируются место и время публикации. Все данные приводятся в </w:t>
      </w:r>
      <w:r w:rsidRPr="00AD2044">
        <w:rPr>
          <w:rFonts w:ascii="Times New Roman" w:hAnsi="Times New Roman" w:cs="Times New Roman"/>
          <w:iCs/>
          <w:spacing w:val="-1"/>
          <w:sz w:val="24"/>
          <w:szCs w:val="24"/>
        </w:rPr>
        <w:t>соответствии с правилами библиографического описания литературы.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34" w:right="38" w:firstLine="528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Графа 5. Указывается дробью: в числителе - общий объем, в знаменателе - объем, принадлежащий соискателю.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right="14" w:firstLine="562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Графа 6. Перечисляются фамилии и инициалы соавторов в порядке их участия в </w:t>
      </w:r>
      <w:r w:rsidRPr="00AD2044">
        <w:rPr>
          <w:rFonts w:ascii="Times New Roman" w:hAnsi="Times New Roman" w:cs="Times New Roman"/>
          <w:iCs/>
          <w:sz w:val="24"/>
          <w:szCs w:val="24"/>
        </w:rPr>
        <w:t>работе.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spacing w:val="-2"/>
          <w:sz w:val="24"/>
          <w:szCs w:val="24"/>
        </w:rPr>
        <w:t>Примечание 2.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34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Работы, находящиеся в печати, положительные решения по заявкам на выдачу патентов и прочие (газетные статьи, публикации популярного характера) не включаются.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576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spacing w:val="-2"/>
          <w:sz w:val="24"/>
          <w:szCs w:val="24"/>
        </w:rPr>
        <w:t>Примечание 3.</w:t>
      </w:r>
    </w:p>
    <w:p w:rsidR="00AD2044" w:rsidRDefault="00AD2044" w:rsidP="00AD2044">
      <w:pPr>
        <w:shd w:val="clear" w:color="auto" w:fill="FFFFFF"/>
        <w:spacing w:after="0" w:line="240" w:lineRule="auto"/>
        <w:ind w:left="34" w:right="19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pacing w:val="-1"/>
          <w:sz w:val="24"/>
          <w:szCs w:val="24"/>
        </w:rPr>
        <w:t xml:space="preserve">Итоговые отчеты о проведении научно-исследовательских работ могут быть </w:t>
      </w:r>
      <w:r w:rsidRPr="00AD2044">
        <w:rPr>
          <w:rFonts w:ascii="Times New Roman" w:hAnsi="Times New Roman" w:cs="Times New Roman"/>
          <w:iCs/>
          <w:sz w:val="24"/>
          <w:szCs w:val="24"/>
        </w:rPr>
        <w:t>представлены отдельным списком по вышеуказанной форме.</w:t>
      </w:r>
    </w:p>
    <w:p w:rsidR="00AD2044" w:rsidRPr="00AD2044" w:rsidRDefault="00AD2044" w:rsidP="00AD2044">
      <w:pPr>
        <w:shd w:val="clear" w:color="auto" w:fill="FFFFFF"/>
        <w:spacing w:after="0" w:line="240" w:lineRule="auto"/>
        <w:ind w:left="34" w:right="19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AD2044">
        <w:rPr>
          <w:rFonts w:ascii="Times New Roman" w:hAnsi="Times New Roman" w:cs="Times New Roman"/>
          <w:iCs/>
          <w:sz w:val="24"/>
          <w:szCs w:val="24"/>
        </w:rPr>
        <w:t>В строке дипломов, авторских свидетельств и пр. делается прочерк.</w:t>
      </w:r>
      <w:r w:rsidRPr="00AD204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AD2044" w:rsidRDefault="00AD2044" w:rsidP="00ED16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AD2044" w:rsidSect="003E5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167B"/>
    <w:rsid w:val="000F554C"/>
    <w:rsid w:val="0034684F"/>
    <w:rsid w:val="003E554B"/>
    <w:rsid w:val="0043496C"/>
    <w:rsid w:val="0052504C"/>
    <w:rsid w:val="006675A7"/>
    <w:rsid w:val="006A3427"/>
    <w:rsid w:val="006B4959"/>
    <w:rsid w:val="00753916"/>
    <w:rsid w:val="007A7B36"/>
    <w:rsid w:val="00AD2044"/>
    <w:rsid w:val="00EB3124"/>
    <w:rsid w:val="00E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19A91"/>
  <w15:docId w15:val="{3A584941-D4FE-4EE9-A5E5-494C112D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Kuznecova</dc:creator>
  <cp:keywords/>
  <dc:description/>
  <cp:lastModifiedBy>О Н. Грачева</cp:lastModifiedBy>
  <cp:revision>12</cp:revision>
  <dcterms:created xsi:type="dcterms:W3CDTF">2016-06-23T07:53:00Z</dcterms:created>
  <dcterms:modified xsi:type="dcterms:W3CDTF">2018-06-29T08:26:00Z</dcterms:modified>
</cp:coreProperties>
</file>